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bl>
      <w:tblPr>
        <w:tblW w:w="9030" w:type="dxa"/>
        <w:tblBorders>
          <w:top w:val="single" w:color="000000" w:sz="6"/>
          <w:start w:color="000000" w:sz="6" w:val="single"/>
          <w:left w:val="single"/>
          <w:bottom w:val="single" w:color="000000" w:sz="6"/>
          <w:end w:color="000000" w:sz="6" w:val="single"/>
          <w:right w:val="single"/>
          <w:insideH w:val="single" w:color="000000" w:sz="6"/>
          <w:insideV w:val="single" w:color="000000" w:sz="6"/>
        </w:tblBorders>
      </w:tblPr>
      <w:tblGrid>
        <w:gridCol w:w="1250"/>
        <w:gridCol w:w="3889"/>
        <w:gridCol w:w="2133"/>
        <w:gridCol w:w="1129"/>
        <w:gridCol w:w="626"/>
      </w:tblGrid>
      <w:tr>
        <w:tc>
          <w:tcPr>
            <w:tcW w:w="9030" w:type="dxa"/>
            <w:gridSpan w:val="5"/>
            <w:shd w:val="clear" w:color="auto" w:fill="fdf5f5"/>
            <w:tcMar>
              <w:top w:w="75"/>
              <w:start w:w="75"/>
              <w:bottom w:w="75"/>
              <w:end w:w="75"/>
            </w:tcMar>
          </w:tcPr>
          <w:p>
            <w:pPr>
              <w:spacing w:after="120" w:before="120" w:line="276" w:lineRule="auto"/>
              <w:ind w:firstLine="0" w:start="0"/>
              <w:jc w:val="center"/>
            </w:pPr>
            <w:r>
              <w:rPr>
                <w:rFonts w:ascii="Dosis Bold" w:hAnsi="Dosis Bold" w:cs="Dosis Bold" w:eastAsia="Dosis Bold"/>
                <w:b/>
                <w:bCs/>
                <w:color w:val="000000"/>
                <w:sz w:val="28"/>
                <w:szCs w:val="28"/>
              </w:rPr>
              <w:t xml:space="preserve">ΦΟΡΜΑ ΔΡΑΣΤΗΡΙΟΤΗΤΑΣ
</w:t>
            </w:r>
          </w:p>
          <w:p>
            <w:pPr>
              <w:spacing w:after="120" w:before="120" w:line="276" w:lineRule="auto"/>
              <w:ind w:firstLine="0" w:start="0"/>
              <w:jc w:val="start"/>
            </w:pPr>
            <w:r>
              <w:rPr>
                <w:rFonts w:ascii="Dosis" w:hAnsi="Dosis" w:cs="Dosis" w:eastAsia="Dosis"/>
                <w:color w:val="000000"/>
                <w:sz w:val="24"/>
                <w:szCs w:val="24"/>
              </w:rPr>
              <w:t xml:space="preserve">
</w:t>
            </w:r>
          </w:p>
        </w:tc>
      </w:tr>
      <w:tr>
        <w:tc>
          <w:tcPr>
            <w:tcW w:w="1250" w:type="dxa"/>
            <w:shd w:val="clear" w:color="auto" w:fill="fdf5f5"/>
            <w:tcMar>
              <w:top w:w="75"/>
              <w:start w:w="75"/>
              <w:bottom w:w="75"/>
              <w:end w:w="75"/>
            </w:tcMar>
          </w:tcPr>
          <w:p>
            <w:pPr>
              <w:spacing w:after="120" w:before="120" w:line="276" w:lineRule="auto"/>
              <w:ind w:firstLine="0" w:start="0"/>
              <w:jc w:val="start"/>
            </w:pPr>
            <w:r>
              <w:rPr>
                <w:rFonts w:ascii="Dosis Bold" w:hAnsi="Dosis Bold" w:cs="Dosis Bold" w:eastAsia="Dosis Bold"/>
                <w:b/>
                <w:bCs/>
                <w:color w:val="000000"/>
                <w:sz w:val="24"/>
                <w:szCs w:val="24"/>
              </w:rPr>
              <w:t>Τίτλος</w:t>
            </w:r>
            <w:r>
              <w:rPr>
                <w:rFonts w:ascii="Dosis Bold" w:hAnsi="Dosis Bold" w:cs="Dosis Bold" w:eastAsia="Dosis Bold"/>
                <w:b/>
                <w:bCs/>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c>
          <w:tcPr>
            <w:tcW w:w="7779" w:type="dxa"/>
            <w:gridSpan w:val="4"/>
            <w:tcMar>
              <w:top w:w="75"/>
              <w:start w:w="75"/>
              <w:bottom w:w="75"/>
              <w:end w:w="75"/>
            </w:tcMar>
          </w:tcPr>
          <w:p>
            <w:pPr>
              <w:spacing w:after="120" w:before="120" w:line="276" w:lineRule="auto"/>
              <w:ind w:firstLine="0" w:start="0"/>
              <w:jc w:val="start"/>
            </w:pPr>
            <w:r>
              <w:rPr>
                <w:rFonts w:ascii="Dosis" w:hAnsi="Dosis" w:cs="Dosis" w:eastAsia="Dosis"/>
                <w:color w:val="000000"/>
                <w:sz w:val="24"/>
                <w:szCs w:val="24"/>
              </w:rPr>
              <w:t>Θεματική 4: Έξυπνος Φωτισμός Κήπων</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1250" w:type="dxa"/>
            <w:shd w:val="clear" w:color="auto" w:fill="fdf5f5"/>
            <w:tcMar>
              <w:top w:w="75"/>
              <w:start w:w="75"/>
              <w:bottom w:w="75"/>
              <w:end w:w="75"/>
            </w:tcMar>
          </w:tcPr>
          <w:p>
            <w:pPr>
              <w:spacing w:after="120" w:before="120" w:line="276" w:lineRule="auto"/>
              <w:ind w:firstLine="0" w:start="0"/>
              <w:jc w:val="start"/>
            </w:pPr>
            <w:r>
              <w:rPr>
                <w:rFonts w:ascii="Dosis Bold" w:hAnsi="Dosis Bold" w:cs="Dosis Bold" w:eastAsia="Dosis Bold"/>
                <w:b/>
                <w:bCs/>
                <w:color w:val="000000"/>
                <w:sz w:val="24"/>
                <w:szCs w:val="24"/>
              </w:rPr>
              <w:t>Περίληψη</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c>
          <w:tcPr>
            <w:tcW w:w="7779" w:type="dxa"/>
            <w:gridSpan w:val="4"/>
            <w:tcMar>
              <w:top w:w="75"/>
              <w:start w:w="75"/>
              <w:bottom w:w="75"/>
              <w:end w:w="75"/>
            </w:tcMar>
          </w:tcPr>
          <w:p>
            <w:pPr>
              <w:spacing w:after="120" w:before="120" w:line="276" w:lineRule="auto"/>
              <w:ind w:firstLine="0" w:start="0"/>
              <w:jc w:val="start"/>
            </w:pPr>
            <w:r>
              <w:rPr>
                <w:rFonts w:ascii="Dosis" w:hAnsi="Dosis" w:cs="Dosis" w:eastAsia="Dosis"/>
                <w:color w:val="000000"/>
                <w:sz w:val="24"/>
                <w:szCs w:val="24"/>
              </w:rPr>
              <w:t xml:space="preserve">Ανάπτυξη ενός συστήματος που ανιχνεύει πότε πρέπει να ανάβουν τα φώτα με βάση τις ανάγκες των φυτών
</w:t>
            </w:r>
          </w:p>
        </w:tc>
      </w:tr>
      <w:tr>
        <w:tc>
          <w:tcPr>
            <w:tcW w:w="1250" w:type="dxa"/>
            <w:shd w:val="clear" w:color="auto" w:fill="fdf5f5"/>
            <w:tcMar>
              <w:top w:w="75"/>
              <w:start w:w="75"/>
              <w:bottom w:w="75"/>
              <w:end w:w="75"/>
            </w:tcMar>
          </w:tcPr>
          <w:p>
            <w:pPr>
              <w:spacing w:after="120" w:before="120" w:line="276" w:lineRule="auto"/>
              <w:ind w:firstLine="0" w:start="0"/>
              <w:jc w:val="start"/>
            </w:pPr>
            <w:r>
              <w:rPr>
                <w:rFonts w:ascii="Dosis Bold" w:hAnsi="Dosis Bold" w:cs="Dosis Bold" w:eastAsia="Dosis Bold"/>
                <w:b/>
                <w:bCs/>
                <w:color w:val="000000"/>
                <w:sz w:val="24"/>
                <w:szCs w:val="24"/>
              </w:rPr>
              <w:t>Θέμα</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c>
          <w:tcPr>
            <w:tcW w:w="7779" w:type="dxa"/>
            <w:gridSpan w:val="4"/>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1250" w:type="dxa"/>
            <w:shd w:val="clear" w:color="auto" w:fill="fdf5f5"/>
            <w:tcMar>
              <w:top w:w="75"/>
              <w:start w:w="75"/>
              <w:bottom w:w="75"/>
              <w:end w:w="75"/>
            </w:tcMar>
          </w:tcPr>
          <w:p>
            <w:pPr>
              <w:spacing w:after="120" w:before="120" w:line="276" w:lineRule="auto"/>
              <w:ind w:firstLine="0" w:start="0"/>
              <w:jc w:val="start"/>
            </w:pPr>
            <w:r>
              <w:rPr>
                <w:rFonts w:ascii="Dosis Bold" w:hAnsi="Dosis Bold" w:cs="Dosis Bold" w:eastAsia="Dosis Bold"/>
                <w:b/>
                <w:bCs/>
                <w:color w:val="000000"/>
                <w:sz w:val="24"/>
                <w:szCs w:val="24"/>
              </w:rPr>
              <w:t>Συντάκτης/ες</w:t>
            </w:r>
            <w:r>
              <w:rPr>
                <w:rFonts w:ascii="Dosis Bold" w:hAnsi="Dosis Bold" w:cs="Dosis Bold" w:eastAsia="Dosis Bold"/>
                <w:b/>
                <w:bCs/>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c>
          <w:tcPr>
            <w:tcW w:w="3889" w:type="dxa"/>
            <w:tcMar>
              <w:top w:w="75"/>
              <w:start w:w="75"/>
              <w:bottom w:w="75"/>
              <w:end w:w="75"/>
            </w:tcMar>
          </w:tcPr>
          <w:p>
            <w:pPr>
              <w:spacing w:after="120" w:before="120" w:line="276" w:lineRule="auto"/>
              <w:ind w:firstLine="0" w:start="0"/>
              <w:jc w:val="start"/>
            </w:pPr>
            <w:r>
              <w:rPr>
                <w:rFonts w:ascii="Dosis" w:hAnsi="Dosis" w:cs="Dosis" w:eastAsia="Dosis"/>
                <w:color w:val="000000"/>
                <w:sz w:val="21"/>
                <w:szCs w:val="21"/>
              </w:rPr>
              <w:t>CEPROF</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c>
          <w:tcPr>
            <w:tcW w:w="2133" w:type="dxa"/>
            <w:tcMar>
              <w:top w:w="75"/>
              <w:start w:w="75"/>
              <w:bottom w:w="75"/>
              <w:end w:w="75"/>
            </w:tcMar>
          </w:tcPr>
          <w:p>
            <w:pPr>
              <w:spacing w:after="120" w:before="120" w:line="276" w:lineRule="auto"/>
              <w:ind w:firstLine="0" w:start="0"/>
              <w:jc w:val="start"/>
            </w:pPr>
            <w:r>
              <w:rPr>
                <w:rFonts w:ascii="Dosis" w:hAnsi="Dosis" w:cs="Dosis" w:eastAsia="Dosis"/>
                <w:color w:val="000000"/>
                <w:sz w:val="24"/>
                <w:szCs w:val="24"/>
              </w:rPr>
              <w:t>Ημερ.: 19/10/2023</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c>
          <w:tcPr>
            <w:tcW w:w="1129" w:type="dxa"/>
            <w:tcMar>
              <w:top w:w="75"/>
              <w:start w:w="75"/>
              <w:bottom w:w="75"/>
              <w:end w:w="75"/>
            </w:tcMar>
          </w:tcPr>
          <w:p>
            <w:pPr>
              <w:spacing w:after="120" w:before="120" w:line="276" w:lineRule="auto"/>
              <w:ind w:firstLine="0" w:start="0"/>
              <w:jc w:val="start"/>
            </w:pPr>
            <w:r>
              <w:rPr>
                <w:rFonts w:ascii="Dosis" w:hAnsi="Dosis" w:cs="Dosis" w:eastAsia="Dosis"/>
                <w:color w:val="000000"/>
                <w:sz w:val="24"/>
                <w:szCs w:val="24"/>
              </w:rPr>
              <w:t>Έκδοση</w:t>
            </w:r>
            <w:r>
              <w:rPr>
                <w:rFonts w:ascii="Dosis" w:hAnsi="Dosis" w:cs="Dosis" w:eastAsia="Dosis"/>
                <w:color w:val="000000"/>
                <w:sz w:val="24"/>
                <w:szCs w:val="24"/>
              </w:rPr>
              <w:t>:</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c>
          <w:tcPr>
            <w:tcW w:w="626" w:type="dxa"/>
            <w:tcMar>
              <w:top w:w="75"/>
              <w:start w:w="75"/>
              <w:bottom w:w="75"/>
              <w:end w:w="75"/>
            </w:tcMar>
          </w:tcPr>
          <w:p>
            <w:pPr>
              <w:spacing w:after="120" w:before="120" w:line="276" w:lineRule="auto"/>
              <w:ind w:firstLine="0" w:start="0"/>
              <w:jc w:val="start"/>
            </w:pPr>
            <w:r>
              <w:rPr>
                <w:rFonts w:ascii="Dosis" w:hAnsi="Dosis" w:cs="Dosis" w:eastAsia="Dosis"/>
                <w:color w:val="000000"/>
                <w:sz w:val="24"/>
                <w:szCs w:val="24"/>
              </w:rPr>
              <w:t>1</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1250" w:type="dxa"/>
            <w:shd w:val="clear" w:color="auto" w:fill="fdf5f5"/>
            <w:tcMar>
              <w:top w:w="75"/>
              <w:start w:w="75"/>
              <w:bottom w:w="75"/>
              <w:end w:w="75"/>
            </w:tcMar>
          </w:tcPr>
          <w:p>
            <w:pPr>
              <w:spacing w:after="120" w:before="120" w:line="276" w:lineRule="auto"/>
              <w:ind w:firstLine="0" w:start="0"/>
              <w:jc w:val="start"/>
            </w:pPr>
            <w:r>
              <w:rPr>
                <w:rFonts w:ascii="Dosis Bold" w:hAnsi="Dosis Bold" w:cs="Dosis Bold" w:eastAsia="Dosis Bold"/>
                <w:b/>
                <w:bCs/>
                <w:color w:val="000000"/>
                <w:sz w:val="24"/>
                <w:szCs w:val="24"/>
              </w:rPr>
              <w:t>ΑΞΙΟΛΟΓΗΤΗΣ:</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c>
          <w:tcPr>
            <w:tcW w:w="3889" w:type="dxa"/>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c>
          <w:tcPr>
            <w:tcW w:w="2133" w:type="dxa"/>
            <w:tcMar>
              <w:top w:w="75"/>
              <w:start w:w="75"/>
              <w:bottom w:w="75"/>
              <w:end w:w="75"/>
            </w:tcMar>
          </w:tcPr>
          <w:p>
            <w:pPr>
              <w:spacing w:after="120" w:before="120" w:line="276" w:lineRule="auto"/>
              <w:ind w:firstLine="0" w:start="0"/>
              <w:jc w:val="start"/>
            </w:pPr>
            <w:r>
              <w:rPr>
                <w:rFonts w:ascii="Dosis" w:hAnsi="Dosis" w:cs="Dosis" w:eastAsia="Dosis"/>
                <w:color w:val="000000"/>
                <w:sz w:val="24"/>
                <w:szCs w:val="24"/>
              </w:rPr>
              <w:t>Ημερ.: __/__/20___</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c>
          <w:tcPr>
            <w:tcW w:w="1129" w:type="dxa"/>
            <w:tcMar>
              <w:top w:w="75"/>
              <w:start w:w="75"/>
              <w:bottom w:w="75"/>
              <w:end w:w="75"/>
            </w:tcMar>
          </w:tcPr>
          <w:p>
            <w:pPr>
              <w:spacing w:after="120" w:before="120" w:line="276" w:lineRule="auto"/>
              <w:ind w:firstLine="0" w:start="0"/>
              <w:jc w:val="start"/>
            </w:pPr>
            <w:r>
              <w:rPr>
                <w:rFonts w:ascii="Dosis" w:hAnsi="Dosis" w:cs="Dosis" w:eastAsia="Dosis"/>
                <w:color w:val="000000"/>
                <w:sz w:val="24"/>
                <w:szCs w:val="24"/>
              </w:rPr>
              <w:t>Έκδοση:</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c>
          <w:tcPr>
            <w:tcW w:w="626" w:type="dxa"/>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bl>
    <w:p>
      <w:pPr>
        <w:spacing w:after="120" w:before="120" w:line="276" w:lineRule="auto"/>
        <w:ind w:firstLine="0" w:start="0"/>
        <w:jc w:val="start"/>
      </w:pPr>
      <w:r>
        <w:rPr>
          <w:rFonts w:ascii="Arimo" w:hAnsi="Arimo" w:cs="Arimo" w:eastAsia="Arimo"/>
          <w:color w:val="000000"/>
          <w:sz w:val="24"/>
          <w:szCs w:val="24"/>
        </w:rPr>
        <w:t xml:space="preserve">
</w:t>
      </w:r>
    </w:p>
    <w:tbl>
      <w:tblPr>
        <w:tblW w:w="9030" w:type="dxa"/>
        <w:tblBorders>
          <w:top w:val="single" w:color="000000" w:sz="6"/>
          <w:start w:color="000000" w:sz="6" w:val="single"/>
          <w:left w:val="single"/>
          <w:bottom w:val="single" w:color="000000" w:sz="6"/>
          <w:end w:color="000000" w:sz="6" w:val="single"/>
          <w:right w:val="single"/>
          <w:insideH w:val="single" w:color="000000" w:sz="6"/>
          <w:insideV w:val="single" w:color="000000" w:sz="6"/>
        </w:tblBorders>
      </w:tblPr>
      <w:tblGrid>
        <w:gridCol w:w="9030"/>
      </w:tblGrid>
      <w:tr>
        <w:tc>
          <w:tcPr>
            <w:tcW w:w="9030" w:type="dxa"/>
            <w:shd w:val="clear" w:color="auto" w:fill="fdf5f5"/>
            <w:tcMar>
              <w:top w:w="75"/>
              <w:start w:w="75"/>
              <w:bottom w:w="75"/>
              <w:end w:w="75"/>
            </w:tcMar>
          </w:tcPr>
          <w:p>
            <w:pPr>
              <w:spacing w:after="120" w:before="120" w:line="276" w:lineRule="auto"/>
              <w:ind w:firstLine="0" w:start="0"/>
              <w:jc w:val="center"/>
            </w:pPr>
            <w:r>
              <w:rPr>
                <w:rFonts w:ascii="Dosis Bold" w:hAnsi="Dosis Bold" w:cs="Dosis Bold" w:eastAsia="Dosis Bold"/>
                <w:b/>
                <w:bCs/>
                <w:color w:val="000000"/>
                <w:sz w:val="24"/>
                <w:szCs w:val="24"/>
              </w:rPr>
              <w:t xml:space="preserve">∆ιδακτικοί Στόχοι
</w:t>
            </w:r>
          </w:p>
        </w:tc>
      </w:tr>
      <w:tr>
        <w:tc>
          <w:tcPr>
            <w:tcW w:w="9030" w:type="dxa"/>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Dosis" w:hAnsi="Dosis" w:cs="Dosis" w:eastAsia="Dosis"/>
                <w:color w:val="000000"/>
                <w:sz w:val="24"/>
                <w:szCs w:val="24"/>
              </w:rPr>
              <w:t xml:space="preserve">Για την εφαρμογή της δραστηριότητας, ο ενδιαφερόμενος πρέπει να διαθέτει:
</w:t>
            </w:r>
          </w:p>
          <w:p>
            <w:pPr>
              <w:numPr>
                <w:ilvl w:val="0"/>
                <w:numId w:val="2"/>
              </w:numPr>
              <w:spacing w:after="0" w:before="0" w:line="276" w:lineRule="auto"/>
              <w:jc w:val="start"/>
            </w:pPr>
            <w:r>
              <w:rPr>
                <w:rFonts w:ascii="Dosis" w:hAnsi="Dosis" w:cs="Dosis" w:eastAsia="Dosis"/>
                <w:color w:val="000000"/>
                <w:sz w:val="24"/>
                <w:szCs w:val="24"/>
              </w:rPr>
              <w:t xml:space="preserve">Βασικές γνώσεις προγραμματισμού στην πλατφόρμα Arduino </w:t>
            </w:r>
            <w:r>
              <w:rPr>
                <w:rFonts w:ascii="Dosis" w:hAnsi="Dosis" w:cs="Dosis" w:eastAsia="Dosis"/>
                <w:color w:val="000000"/>
                <w:sz w:val="24"/>
                <w:szCs w:val="24"/>
              </w:rPr>
              <w:t xml:space="preserve">
</w:t>
            </w:r>
          </w:p>
          <w:p>
            <w:pPr>
              <w:spacing w:after="120" w:before="120" w:line="276" w:lineRule="auto"/>
              <w:ind w:firstLine="0" w:start="0"/>
              <w:jc w:val="start"/>
            </w:pPr>
            <w:r>
              <w:rPr>
                <w:rFonts w:ascii="Dosis" w:hAnsi="Dosis" w:cs="Dosis" w:eastAsia="Dosis"/>
                <w:color w:val="000000"/>
                <w:sz w:val="24"/>
                <w:szCs w:val="24"/>
              </w:rPr>
              <w:t>Διδακτικοί Στόχοι</w:t>
            </w:r>
            <w:r>
              <w:rPr>
                <w:rFonts w:ascii="Dosis" w:hAnsi="Dosis" w:cs="Dosis" w:eastAsia="Dosis"/>
                <w:color w:val="000000"/>
                <w:sz w:val="24"/>
                <w:szCs w:val="24"/>
              </w:rPr>
              <w:t>:</w:t>
            </w:r>
            <w:r>
              <w:rPr>
                <w:rFonts w:ascii="Dosis" w:hAnsi="Dosis" w:cs="Dosis" w:eastAsia="Dosis"/>
                <w:color w:val="000000"/>
                <w:sz w:val="24"/>
                <w:szCs w:val="24"/>
              </w:rPr>
              <w:t xml:space="preserve">
</w:t>
            </w:r>
          </w:p>
          <w:p>
            <w:pPr>
              <w:numPr>
                <w:ilvl w:val="0"/>
                <w:numId w:val="3"/>
              </w:numPr>
              <w:spacing w:after="0" w:before="0" w:line="276" w:lineRule="auto"/>
              <w:jc w:val="start"/>
            </w:pPr>
            <w:r>
              <w:rPr>
                <w:rFonts w:ascii="Dosis" w:hAnsi="Dosis" w:cs="Dosis" w:eastAsia="Dosis"/>
                <w:color w:val="000000"/>
                <w:sz w:val="24"/>
                <w:szCs w:val="24"/>
              </w:rPr>
              <w:t xml:space="preserve">Να μάθουν οι εκπαιδευόμενοι πώς να προγραμματίουν στο Arduino
</w:t>
            </w:r>
          </w:p>
          <w:p>
            <w:pPr>
              <w:numPr>
                <w:ilvl w:val="0"/>
                <w:numId w:val="3"/>
              </w:numPr>
              <w:spacing w:after="0" w:before="0" w:line="276" w:lineRule="auto"/>
              <w:jc w:val="start"/>
            </w:pPr>
            <w:r>
              <w:rPr>
                <w:rFonts w:ascii="Dosis" w:hAnsi="Dosis" w:cs="Dosis" w:eastAsia="Dosis"/>
                <w:color w:val="000000"/>
                <w:sz w:val="24"/>
                <w:szCs w:val="24"/>
              </w:rPr>
              <w:t xml:space="preserve">Προώθηση της Συνεργασίας μεταξύ των εκπαιδευομένων
</w:t>
            </w:r>
          </w:p>
          <w:p>
            <w:pPr>
              <w:numPr>
                <w:ilvl w:val="0"/>
                <w:numId w:val="3"/>
              </w:numPr>
              <w:spacing w:after="0" w:before="0" w:line="276" w:lineRule="auto"/>
              <w:jc w:val="start"/>
            </w:pPr>
            <w:r>
              <w:rPr>
                <w:rFonts w:ascii="Dosis" w:hAnsi="Dosis" w:cs="Dosis" w:eastAsia="Dosis"/>
                <w:color w:val="000000"/>
                <w:sz w:val="24"/>
                <w:szCs w:val="24"/>
              </w:rPr>
              <w:t>Οι εκπαιδευόμενοι να μάθουν να εφαρμόζουν τεχνικές συλλογισμού και επίλυσης προβλημάτων</w:t>
            </w:r>
            <w:r>
              <w:rPr>
                <w:rFonts w:ascii="Dosis" w:hAnsi="Dosis" w:cs="Dosis" w:eastAsia="Dosis"/>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shd w:val="clear" w:color="auto" w:fill="fdf5f5"/>
            <w:tcMar>
              <w:top w:w="75"/>
              <w:start w:w="75"/>
              <w:bottom w:w="75"/>
              <w:end w:w="75"/>
            </w:tcMar>
          </w:tcPr>
          <w:p>
            <w:pPr>
              <w:spacing w:after="120" w:before="120" w:line="276" w:lineRule="auto"/>
              <w:ind w:firstLine="0" w:start="0"/>
              <w:jc w:val="center"/>
            </w:pPr>
            <w:r>
              <w:rPr>
                <w:rFonts w:ascii="Dosis Bold" w:hAnsi="Dosis Bold" w:cs="Dosis Bold" w:eastAsia="Dosis Bold"/>
                <w:b/>
                <w:bCs/>
                <w:color w:val="000000"/>
                <w:sz w:val="24"/>
                <w:szCs w:val="24"/>
              </w:rPr>
              <w:t xml:space="preserve">Πεδίο Εφαρμογής της Δραστηριότητας 
</w:t>
            </w:r>
          </w:p>
        </w:tc>
      </w:tr>
      <w:tr>
        <w:tc>
          <w:tcPr>
            <w:tcW w:w="9030" w:type="dxa"/>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shd w:val="clear" w:color="auto" w:fill="fdf5f5"/>
            <w:tcMar>
              <w:top w:w="75"/>
              <w:start w:w="75"/>
              <w:bottom w:w="75"/>
              <w:end w:w="75"/>
            </w:tcMar>
          </w:tcPr>
          <w:p>
            <w:pPr>
              <w:spacing w:after="120" w:before="120" w:line="276" w:lineRule="auto"/>
              <w:ind w:firstLine="0" w:start="0"/>
              <w:jc w:val="center"/>
            </w:pPr>
            <w:r>
              <w:rPr>
                <w:rFonts w:ascii="Dosis Bold" w:hAnsi="Dosis Bold" w:cs="Dosis Bold" w:eastAsia="Dosis Bold"/>
                <w:b/>
                <w:bCs/>
                <w:color w:val="000000"/>
                <w:sz w:val="24"/>
                <w:szCs w:val="24"/>
              </w:rPr>
              <w:t xml:space="preserve">Οδηγίες Δραστηριότητας
</w:t>
            </w:r>
          </w:p>
        </w:tc>
      </w:tr>
      <w:tr>
        <w:tc>
          <w:tcPr>
            <w:tcW w:w="9030" w:type="dxa"/>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Dosis" w:hAnsi="Dosis" w:cs="Dosis" w:eastAsia="Dosis"/>
                <w:color w:val="000000"/>
                <w:sz w:val="24"/>
                <w:szCs w:val="24"/>
              </w:rPr>
              <w:t xml:space="preserve">Χωρίστε τους εκπαιδευόμενους σε μικρές ομάδες και εμπλέξτε τους στην ανάπτυξη ενός αυτόματου συστήματος φωτισμού που θα εστιάζει σε θέματα προσβασιμότητας και έξυπνων λύσεων φωτισμού. Οι εκπαιδευόμενοι αναμένεται να σχεδιάσουν και να κατασκευάσουν ένα σύστημα αυτόματου φωτισμού για κήπους που μπορεί να ενισχύσει την προσβασιμότητα των ατόμων με αναπηρία στους τομείς της κηπουρικής και της γεωργίας. Κατά τη διαδικασία, θα χρησιμοποιήσουν αισθητήρες, μικροελεγκτές και λαμπτήρες LED. Καθοδηγήστε τους εκπαιδευόμενους στον προγραμματισμό του μικροελεγκτή για τον έλεγχο του φωτισμού με βάση προκαθορισμένες συνθήκες, όπως η ώρα της ημέρας ή οι ανάγκες των φυτών. Ενθαρρύνετέ τους να αναλογιστούν τις αρχές συμπεριληπτικού σχεδιασμού, να εξετάσουν τα διάφορα χαρακτηριστικά προσβασιμότητας στα σχέδια των έξυπνων συστημάτων φωτισμού τους και να διερευνήσουν χαρακτηριστικά όπως ο τηλεχειρισμός, ο έλεγχος με φωνητική ενεργοποίηση ή οι προσαρμοστικές διεπαφές φωτισμού που μπορούν να βοηθήσουν τα άτομα με κινητικές ή οπτικές αναπηρίες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shd w:val="clear" w:color="auto" w:fill="fdf5f5"/>
            <w:tcMar>
              <w:top w:w="75"/>
              <w:start w:w="75"/>
              <w:bottom w:w="75"/>
              <w:end w:w="75"/>
            </w:tcMar>
          </w:tcPr>
          <w:p>
            <w:pPr>
              <w:spacing w:after="120" w:before="120" w:line="276" w:lineRule="auto"/>
              <w:ind w:firstLine="0" w:start="0"/>
              <w:jc w:val="center"/>
            </w:pPr>
            <w:r>
              <w:rPr>
                <w:rFonts w:ascii="Dosis Bold" w:hAnsi="Dosis Bold" w:cs="Dosis Bold" w:eastAsia="Dosis Bold"/>
                <w:b/>
                <w:bCs/>
                <w:color w:val="000000"/>
                <w:sz w:val="24"/>
                <w:szCs w:val="24"/>
              </w:rPr>
              <w:t>Περιγραφή Δραστηριότητας</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tcMar>
              <w:top w:w="75"/>
              <w:start w:w="75"/>
              <w:bottom w:w="75"/>
              <w:end w:w="75"/>
            </w:tcMar>
          </w:tcPr>
          <w:p>
            <w:pPr>
              <w:spacing w:after="120" w:before="120" w:line="276" w:lineRule="auto"/>
              <w:ind w:firstLine="0" w:start="0"/>
              <w:jc w:val="start"/>
            </w:pPr>
            <w:r>
              <w:rPr>
                <w:rFonts w:ascii="Dosis" w:hAnsi="Dosis" w:cs="Dosis" w:eastAsia="Dosis"/>
                <w:color w:val="000000"/>
                <w:sz w:val="21"/>
                <w:szCs w:val="21"/>
              </w:rPr>
              <w:t>Λίστα με τα απαιτούμενα υλικά</w:t>
            </w:r>
            <w:r>
              <w:rPr>
                <w:rFonts w:ascii="Dosis" w:hAnsi="Dosis" w:cs="Dosis" w:eastAsia="Dosis"/>
                <w:color w:val="000000"/>
                <w:sz w:val="21"/>
                <w:szCs w:val="21"/>
              </w:rPr>
              <w:t>:</w:t>
            </w:r>
            <w:r>
              <w:rPr>
                <w:rFonts w:ascii="Arimo" w:hAnsi="Arimo" w:cs="Arimo" w:eastAsia="Arimo"/>
                <w:color w:val="000000"/>
                <w:sz w:val="24"/>
                <w:szCs w:val="24"/>
              </w:rPr>
              <w:t xml:space="preserve">
</w:t>
            </w:r>
          </w:p>
          <w:p>
            <w:pPr>
              <w:numPr>
                <w:ilvl w:val="0"/>
                <w:numId w:val="4"/>
              </w:numPr>
              <w:spacing w:after="0" w:before="0" w:line="276" w:lineRule="auto"/>
              <w:jc w:val="start"/>
            </w:pPr>
            <w:r>
              <w:rPr>
                <w:rFonts w:ascii="Dosis" w:hAnsi="Dosis" w:cs="Dosis" w:eastAsia="Dosis"/>
                <w:color w:val="000000"/>
                <w:sz w:val="21"/>
                <w:szCs w:val="21"/>
              </w:rPr>
              <w:t>Arduino nano</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jc w:val="start"/>
            </w:pPr>
            <w:r>
              <w:drawing>
                <wp:inline distT="0" distR="0" distB="0" distL="0">
                  <wp:extent cx="1181892" cy="869416"/>
                  <wp:docPr id="0" name="Drawing 0" descr="A000005 | Arduino Nano | RS"/>
                  <a:graphic xmlns:a="http://schemas.openxmlformats.org/drawingml/2006/main">
                    <a:graphicData uri="http://schemas.openxmlformats.org/drawingml/2006/picture">
                      <pic:pic xmlns:pic="http://schemas.openxmlformats.org/drawingml/2006/picture">
                        <pic:nvPicPr>
                          <pic:cNvPr id="0" name="Picture 0" descr="59e14a8ccba5047f4c5cd9a04d075cb1.jpg"/>
                          <pic:cNvPicPr>
                            <a:picLocks noChangeAspect="true"/>
                          </pic:cNvPicPr>
                        </pic:nvPicPr>
                        <pic:blipFill>
                          <a:blip r:embed="rId5"/>
                          <a:srcRect l="11317" t="0" r="12128" b="0"/>
                          <a:stretch>
                            <a:fillRect/>
                          </a:stretch>
                        </pic:blipFill>
                        <pic:spPr>
                          <a:xfrm flipH="false" flipV="false">
                            <a:off x="0" y="0"/>
                            <a:ext cx="1181892" cy="869416"/>
                          </a:xfrm>
                          <a:prstGeom prst="rect">
                            <a:avLst/>
                          </a:prstGeom>
                        </pic:spPr>
                      </pic:pic>
                    </a:graphicData>
                  </a:graphic>
                </wp:inline>
              </w:drawing>
            </w:r>
          </w:p>
          <w:p>
            <w:pPr>
              <w:spacing w:after="120" w:before="120" w:line="276" w:lineRule="auto"/>
              <w:ind w:firstLine="0" w:start="0"/>
              <w:jc w:val="start"/>
            </w:pPr>
            <w:r>
              <w:rPr>
                <w:rFonts w:ascii="Arimo" w:hAnsi="Arimo" w:cs="Arimo" w:eastAsia="Arimo"/>
                <w:color w:val="000000"/>
                <w:sz w:val="24"/>
                <w:szCs w:val="24"/>
              </w:rPr>
              <w:t xml:space="preserve">
</w:t>
            </w:r>
          </w:p>
          <w:p>
            <w:pPr>
              <w:numPr>
                <w:ilvl w:val="0"/>
                <w:numId w:val="5"/>
              </w:numPr>
              <w:spacing w:after="0" w:before="0" w:line="276" w:lineRule="auto"/>
              <w:jc w:val="start"/>
            </w:pPr>
            <w:r>
              <w:rPr>
                <w:rFonts w:ascii="Dosis" w:hAnsi="Dosis" w:cs="Dosis" w:eastAsia="Dosis"/>
                <w:color w:val="000000"/>
                <w:sz w:val="21"/>
                <w:szCs w:val="21"/>
              </w:rPr>
              <w:t xml:space="preserve">Αισθητήρας </w:t>
            </w:r>
            <w:r>
              <w:rPr>
                <w:rFonts w:ascii="Dosis" w:hAnsi="Dosis" w:cs="Dosis" w:eastAsia="Dosis"/>
                <w:color w:val="000000"/>
                <w:sz w:val="21"/>
                <w:szCs w:val="21"/>
              </w:rPr>
              <w:t>LDR</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jc w:val="start"/>
            </w:pPr>
            <w:r>
              <w:drawing>
                <wp:inline distT="0" distR="0" distB="0" distL="0">
                  <wp:extent cx="1123756" cy="845441"/>
                  <wp:docPr id="1" name="Drawing 1" descr="Resistência LDR 5 x 4 mm - Sensor de Luz"/>
                  <a:graphic xmlns:a="http://schemas.openxmlformats.org/drawingml/2006/main">
                    <a:graphicData uri="http://schemas.openxmlformats.org/drawingml/2006/picture">
                      <pic:pic xmlns:pic="http://schemas.openxmlformats.org/drawingml/2006/picture">
                        <pic:nvPicPr>
                          <pic:cNvPr id="0" name="Picture 1" descr="25b2e1c5e61e55ca652fb505ddcb3c72.jpg"/>
                          <pic:cNvPicPr>
                            <a:picLocks noChangeAspect="true"/>
                          </pic:cNvPicPr>
                        </pic:nvPicPr>
                        <pic:blipFill>
                          <a:blip r:embed="rId6"/>
                          <a:srcRect l="0" t="0" r="0" b="0"/>
                          <a:stretch>
                            <a:fillRect/>
                          </a:stretch>
                        </pic:blipFill>
                        <pic:spPr>
                          <a:xfrm flipH="false" flipV="false">
                            <a:off x="0" y="0"/>
                            <a:ext cx="1123756" cy="845441"/>
                          </a:xfrm>
                          <a:prstGeom prst="rect">
                            <a:avLst/>
                          </a:prstGeom>
                        </pic:spPr>
                      </pic:pic>
                    </a:graphicData>
                  </a:graphic>
                </wp:inline>
              </w:drawing>
            </w:r>
          </w:p>
          <w:p>
            <w:pPr>
              <w:spacing w:after="120" w:before="120" w:line="276" w:lineRule="auto"/>
              <w:ind w:firstLine="0" w:start="0"/>
              <w:jc w:val="start"/>
            </w:pPr>
            <w:r>
              <w:rPr>
                <w:rFonts w:ascii="Arimo" w:hAnsi="Arimo" w:cs="Arimo" w:eastAsia="Arimo"/>
                <w:color w:val="000000"/>
                <w:sz w:val="24"/>
                <w:szCs w:val="24"/>
              </w:rPr>
              <w:t xml:space="preserve">
</w:t>
            </w:r>
          </w:p>
          <w:p>
            <w:pPr>
              <w:numPr>
                <w:ilvl w:val="0"/>
                <w:numId w:val="6"/>
              </w:numPr>
              <w:spacing w:after="0" w:before="0" w:line="276" w:lineRule="auto"/>
              <w:jc w:val="start"/>
            </w:pPr>
            <w:r>
              <w:rPr>
                <w:rFonts w:ascii="Dosis" w:hAnsi="Dosis" w:cs="Dosis" w:eastAsia="Dosis"/>
                <w:color w:val="000000"/>
                <w:sz w:val="21"/>
                <w:szCs w:val="21"/>
              </w:rPr>
              <w:t xml:space="preserve">Ταινία </w:t>
            </w:r>
            <w:r>
              <w:rPr>
                <w:rFonts w:ascii="Dosis" w:hAnsi="Dosis" w:cs="Dosis" w:eastAsia="Dosis"/>
                <w:color w:val="000000"/>
                <w:sz w:val="21"/>
                <w:szCs w:val="21"/>
              </w:rPr>
              <w:t>RGB LED</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jc w:val="start"/>
            </w:pPr>
            <w:r>
              <w:drawing>
                <wp:inline distT="0" distR="0" distB="0" distL="0">
                  <wp:extent cx="1104302" cy="1046289"/>
                  <wp:docPr id="2" name="Drawing 2" descr="LED Tiras, WS2812B Smart RGB Pixel Strip Luzes Preto / Branco PCB 30 LEDs /  M WS2812 IC Individualmente Endereçável Fita Fita Iluminação DC5V De $60,39  | DHgate"/>
                  <a:graphic xmlns:a="http://schemas.openxmlformats.org/drawingml/2006/main">
                    <a:graphicData uri="http://schemas.openxmlformats.org/drawingml/2006/picture">
                      <pic:pic xmlns:pic="http://schemas.openxmlformats.org/drawingml/2006/picture">
                        <pic:nvPicPr>
                          <pic:cNvPr id="0" name="Picture 2" descr="e643d85f54075e23602443a37312b427.jpg"/>
                          <pic:cNvPicPr>
                            <a:picLocks noChangeAspect="true"/>
                          </pic:cNvPicPr>
                        </pic:nvPicPr>
                        <pic:blipFill>
                          <a:blip r:embed="rId7"/>
                          <a:srcRect l="0" t="0" r="0" b="5252"/>
                          <a:stretch>
                            <a:fillRect/>
                          </a:stretch>
                        </pic:blipFill>
                        <pic:spPr>
                          <a:xfrm flipH="false" flipV="false">
                            <a:off x="0" y="0"/>
                            <a:ext cx="1104302" cy="1046289"/>
                          </a:xfrm>
                          <a:prstGeom prst="rect">
                            <a:avLst/>
                          </a:prstGeom>
                        </pic:spPr>
                      </pic:pic>
                    </a:graphicData>
                  </a:graphic>
                </wp:inline>
              </w:drawing>
            </w:r>
          </w:p>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Dosis" w:hAnsi="Dosis" w:cs="Dosis" w:eastAsia="Dosis"/>
                <w:color w:val="000000"/>
                <w:sz w:val="21"/>
                <w:szCs w:val="21"/>
              </w:rPr>
              <w:t xml:space="preserve">Γράψτε τον ακόλουθο κώδικα στην πλατφόρμα Arduino.
</w:t>
            </w:r>
          </w:p>
          <w:p>
            <w:pPr>
              <w:spacing w:after="120" w:before="120" w:line="276" w:lineRule="auto"/>
              <w:ind w:firstLine="0" w:start="0"/>
              <w:jc w:val="start"/>
            </w:pPr>
            <w:r>
              <w:rPr>
                <w:rFonts w:ascii="Dosis" w:hAnsi="Dosis" w:cs="Dosis" w:eastAsia="Dosis"/>
                <w:color w:val="000000"/>
                <w:sz w:val="21"/>
                <w:szCs w:val="21"/>
              </w:rPr>
              <w:t xml:space="preserve">
</w:t>
            </w:r>
          </w:p>
          <w:p>
            <w:pPr>
              <w:spacing w:after="120" w:before="120"/>
              <w:jc w:val="start"/>
            </w:pPr>
            <w:r>
              <w:drawing>
                <wp:inline distT="0" distR="0" distB="0" distL="0">
                  <wp:extent cx="5061161" cy="7563561"/>
                  <wp:docPr id="3" name="Drawing 3" descr="f149125130106e3dd58730fb1ff64686.png"/>
                  <a:graphic xmlns:a="http://schemas.openxmlformats.org/drawingml/2006/main">
                    <a:graphicData uri="http://schemas.openxmlformats.org/drawingml/2006/picture">
                      <pic:pic xmlns:pic="http://schemas.openxmlformats.org/drawingml/2006/picture">
                        <pic:nvPicPr>
                          <pic:cNvPr id="0" name="Picture 3" descr="f149125130106e3dd58730fb1ff64686.png"/>
                          <pic:cNvPicPr>
                            <a:picLocks noChangeAspect="true"/>
                          </pic:cNvPicPr>
                        </pic:nvPicPr>
                        <pic:blipFill>
                          <a:blip r:embed="rId8"/>
                          <a:srcRect l="0" t="0" r="0" b="0"/>
                          <a:stretch>
                            <a:fillRect/>
                          </a:stretch>
                        </pic:blipFill>
                        <pic:spPr>
                          <a:xfrm flipH="false" flipV="false">
                            <a:off x="0" y="0"/>
                            <a:ext cx="5061161" cy="7563561"/>
                          </a:xfrm>
                          <a:prstGeom prst="rect">
                            <a:avLst/>
                          </a:prstGeom>
                        </pic:spPr>
                      </pic:pic>
                    </a:graphicData>
                  </a:graphic>
                </wp:inline>
              </w:drawing>
            </w:r>
          </w:p>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Dosis" w:hAnsi="Dosis" w:cs="Dosis" w:eastAsia="Dosis"/>
                <w:color w:val="000000"/>
                <w:sz w:val="21"/>
                <w:szCs w:val="21"/>
              </w:rPr>
              <w:t xml:space="preserve">Ρυθμίστε το κύκλωμα ως εξής:
</w:t>
            </w:r>
          </w:p>
          <w:p>
            <w:pPr>
              <w:spacing w:after="120" w:before="120" w:line="276" w:lineRule="auto"/>
              <w:ind w:firstLine="0" w:start="0"/>
              <w:jc w:val="start"/>
            </w:pPr>
            <w:r>
              <w:rPr>
                <w:rFonts w:ascii="Dosis" w:hAnsi="Dosis" w:cs="Dosis" w:eastAsia="Dosis"/>
                <w:color w:val="000000"/>
                <w:sz w:val="21"/>
                <w:szCs w:val="21"/>
              </w:rPr>
              <w:t xml:space="preserve">
</w:t>
            </w:r>
          </w:p>
          <w:p>
            <w:pPr>
              <w:spacing w:after="120" w:before="120"/>
              <w:jc w:val="start"/>
            </w:pPr>
            <w:r>
              <w:drawing>
                <wp:inline distT="0" distR="0" distB="0" distL="0">
                  <wp:extent cx="3974395" cy="4147880"/>
                  <wp:docPr id="4" name="Drawing 4" descr="5925830d3a8b05e1941bb22210ef708a.png"/>
                  <a:graphic xmlns:a="http://schemas.openxmlformats.org/drawingml/2006/main">
                    <a:graphicData uri="http://schemas.openxmlformats.org/drawingml/2006/picture">
                      <pic:pic xmlns:pic="http://schemas.openxmlformats.org/drawingml/2006/picture">
                        <pic:nvPicPr>
                          <pic:cNvPr id="0" name="Picture 4" descr="5925830d3a8b05e1941bb22210ef708a.png"/>
                          <pic:cNvPicPr>
                            <a:picLocks noChangeAspect="true"/>
                          </pic:cNvPicPr>
                        </pic:nvPicPr>
                        <pic:blipFill>
                          <a:blip r:embed="rId9"/>
                          <a:srcRect l="0" t="0" r="0" b="0"/>
                          <a:stretch>
                            <a:fillRect/>
                          </a:stretch>
                        </pic:blipFill>
                        <pic:spPr>
                          <a:xfrm flipH="false" flipV="false">
                            <a:off x="0" y="0"/>
                            <a:ext cx="3974395" cy="4147880"/>
                          </a:xfrm>
                          <a:prstGeom prst="rect">
                            <a:avLst/>
                          </a:prstGeom>
                        </pic:spPr>
                      </pic:pic>
                    </a:graphicData>
                  </a:graphic>
                </wp:inline>
              </w:drawing>
            </w:r>
          </w:p>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shd w:val="clear" w:color="auto" w:fill="fdf5f5"/>
            <w:tcMar>
              <w:top w:w="75"/>
              <w:start w:w="75"/>
              <w:bottom w:w="75"/>
              <w:end w:w="75"/>
            </w:tcMar>
          </w:tcPr>
          <w:p>
            <w:pPr>
              <w:spacing w:after="120" w:before="120" w:line="276" w:lineRule="auto"/>
              <w:ind w:firstLine="0" w:start="0"/>
              <w:jc w:val="center"/>
            </w:pPr>
            <w:r>
              <w:rPr>
                <w:rFonts w:ascii="Dosis Bold" w:hAnsi="Dosis Bold" w:cs="Dosis Bold" w:eastAsia="Dosis Bold"/>
                <w:b/>
                <w:bCs/>
                <w:color w:val="000000"/>
                <w:sz w:val="24"/>
                <w:szCs w:val="24"/>
              </w:rPr>
              <w:t>Απαιτούμενα Υλικά</w:t>
            </w:r>
            <w:r>
              <w:rPr>
                <w:rFonts w:ascii="Dosis Bold" w:hAnsi="Dosis Bold" w:cs="Dosis Bold" w:eastAsia="Dosis Bold"/>
                <w:b/>
                <w:bCs/>
                <w:color w:val="000000"/>
                <w:sz w:val="24"/>
                <w:szCs w:val="24"/>
              </w:rPr>
              <w:t xml:space="preserve">
</w:t>
            </w:r>
          </w:p>
          <w:p>
            <w:pPr>
              <w:spacing w:after="120" w:before="120" w:line="276" w:lineRule="auto"/>
              <w:ind w:firstLine="0" w:start="0"/>
              <w:jc w:val="start"/>
            </w:pPr>
            <w:r>
              <w:rPr>
                <w:rFonts w:ascii="Dosis Bold" w:hAnsi="Dosis Bold" w:cs="Dosis Bold" w:eastAsia="Dosis Bold"/>
                <w:b/>
                <w:bCs/>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numPr>
                <w:ilvl w:val="0"/>
                <w:numId w:val="1"/>
              </w:numPr>
              <w:spacing w:after="0" w:before="0" w:line="276" w:lineRule="auto"/>
              <w:jc w:val="start"/>
            </w:pPr>
            <w:r>
              <w:rPr>
                <w:rFonts w:ascii="Dosis" w:hAnsi="Dosis" w:cs="Dosis" w:eastAsia="Dosis"/>
                <w:color w:val="000000"/>
                <w:sz w:val="24"/>
                <w:szCs w:val="24"/>
              </w:rPr>
              <w:t xml:space="preserve">Υπολογιστής ή φορητός υπολογιστής
</w:t>
            </w:r>
          </w:p>
          <w:p>
            <w:pPr>
              <w:numPr>
                <w:ilvl w:val="0"/>
                <w:numId w:val="1"/>
              </w:numPr>
              <w:spacing w:after="0" w:before="0" w:line="276" w:lineRule="auto"/>
              <w:jc w:val="start"/>
            </w:pPr>
            <w:r>
              <w:rPr>
                <w:rFonts w:ascii="Dosis" w:hAnsi="Dosis" w:cs="Dosis" w:eastAsia="Dosis"/>
                <w:color w:val="000000"/>
                <w:sz w:val="24"/>
                <w:szCs w:val="24"/>
              </w:rPr>
              <w:t xml:space="preserve">Arduino
</w:t>
            </w:r>
          </w:p>
          <w:p>
            <w:pPr>
              <w:numPr>
                <w:ilvl w:val="0"/>
                <w:numId w:val="1"/>
              </w:numPr>
              <w:spacing w:after="0" w:before="0" w:line="276" w:lineRule="auto"/>
              <w:jc w:val="start"/>
            </w:pPr>
            <w:r>
              <w:rPr>
                <w:rFonts w:ascii="Dosis" w:hAnsi="Dosis" w:cs="Dosis" w:eastAsia="Dosis"/>
                <w:color w:val="000000"/>
                <w:sz w:val="24"/>
                <w:szCs w:val="24"/>
              </w:rPr>
              <w:t>Ηλεκτρονόμος (Ρελέ)</w:t>
            </w:r>
            <w:r>
              <w:rPr>
                <w:rFonts w:ascii="Dosis" w:hAnsi="Dosis" w:cs="Dosis" w:eastAsia="Dosis"/>
                <w:color w:val="000000"/>
                <w:sz w:val="24"/>
                <w:szCs w:val="24"/>
              </w:rPr>
              <w:t xml:space="preserve">
</w:t>
            </w:r>
          </w:p>
          <w:p>
            <w:pPr>
              <w:numPr>
                <w:ilvl w:val="0"/>
                <w:numId w:val="1"/>
              </w:numPr>
              <w:spacing w:after="0" w:before="0" w:line="276" w:lineRule="auto"/>
              <w:jc w:val="start"/>
            </w:pPr>
            <w:r>
              <w:rPr>
                <w:rFonts w:ascii="Dosis" w:hAnsi="Dosis" w:cs="Dosis" w:eastAsia="Dosis"/>
                <w:color w:val="000000"/>
                <w:sz w:val="24"/>
                <w:szCs w:val="24"/>
              </w:rPr>
              <w:t>Ταινία LED</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shd w:val="clear" w:color="auto" w:fill="fdf5f5"/>
            <w:tcMar>
              <w:top w:w="75"/>
              <w:start w:w="75"/>
              <w:bottom w:w="75"/>
              <w:end w:w="75"/>
            </w:tcMar>
          </w:tcPr>
          <w:p>
            <w:pPr>
              <w:spacing w:after="120" w:before="120" w:line="276" w:lineRule="auto"/>
              <w:ind w:firstLine="0" w:start="0"/>
              <w:jc w:val="center"/>
            </w:pPr>
            <w:r>
              <w:rPr>
                <w:rFonts w:ascii="Dosis Bold" w:hAnsi="Dosis Bold" w:cs="Dosis Bold" w:eastAsia="Dosis Bold"/>
                <w:b/>
                <w:bCs/>
                <w:color w:val="000000"/>
                <w:sz w:val="24"/>
                <w:szCs w:val="24"/>
              </w:rPr>
              <w:t xml:space="preserve">Αξιολόγηση των Εκπαιδευομένων
</w:t>
            </w:r>
          </w:p>
        </w:tc>
      </w:tr>
      <w:tr>
        <w:tc>
          <w:tcPr>
            <w:tcW w:w="9030" w:type="dxa"/>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shd w:val="clear" w:color="auto" w:fill="fdf5f5"/>
            <w:tcMar>
              <w:top w:w="75"/>
              <w:start w:w="75"/>
              <w:bottom w:w="75"/>
              <w:end w:w="75"/>
            </w:tcMar>
          </w:tcPr>
          <w:p>
            <w:pPr>
              <w:spacing w:after="120" w:before="120" w:line="276" w:lineRule="auto"/>
              <w:ind w:firstLine="0" w:start="0"/>
              <w:jc w:val="center"/>
            </w:pPr>
            <w:r>
              <w:rPr>
                <w:rFonts w:ascii="Dosis Bold" w:hAnsi="Dosis Bold" w:cs="Dosis Bold" w:eastAsia="Dosis Bold"/>
                <w:b/>
                <w:bCs/>
                <w:color w:val="000000"/>
                <w:sz w:val="24"/>
                <w:szCs w:val="24"/>
              </w:rPr>
              <w:t>Βιβλιογραφία</w:t>
            </w: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hyperlink r:id="rId4">
              <w:r>
                <w:rPr>
                  <w:rFonts w:ascii="Dosis" w:hAnsi="Dosis" w:cs="Dosis" w:eastAsia="Dosis"/>
                  <w:color w:val="000000"/>
                  <w:sz w:val="24"/>
                  <w:szCs w:val="24"/>
                  <w:u w:val="single" w:color="000000"/>
                </w:rPr>
                <w:t>https://www.arduino.cc/en/software</w:t>
              </w:r>
            </w:hyperlink>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shd w:val="clear" w:color="auto" w:fill="fdf5f5"/>
            <w:tcMar>
              <w:top w:w="75"/>
              <w:start w:w="75"/>
              <w:bottom w:w="75"/>
              <w:end w:w="75"/>
            </w:tcMar>
          </w:tcPr>
          <w:p>
            <w:pPr>
              <w:spacing w:after="120" w:before="120" w:line="276" w:lineRule="auto"/>
              <w:ind w:firstLine="0" w:start="0"/>
              <w:jc w:val="center"/>
            </w:pPr>
            <w:r>
              <w:rPr>
                <w:rFonts w:ascii="Dosis Bold" w:hAnsi="Dosis Bold" w:cs="Dosis Bold" w:eastAsia="Dosis Bold"/>
                <w:b/>
                <w:bCs/>
                <w:color w:val="000000"/>
                <w:sz w:val="24"/>
                <w:szCs w:val="24"/>
              </w:rPr>
              <w:t xml:space="preserve">Δυνατότητα Κλιμάκωσης
</w:t>
            </w:r>
          </w:p>
          <w:p>
            <w:pPr>
              <w:spacing w:after="120" w:before="120" w:line="276" w:lineRule="auto"/>
              <w:ind w:firstLine="0" w:start="0"/>
              <w:jc w:val="start"/>
            </w:pPr>
            <w:r>
              <w:rPr>
                <w:rFonts w:ascii="Dosis Bold" w:hAnsi="Dosis Bold" w:cs="Dosis Bold" w:eastAsia="Dosis Bold"/>
                <w:b/>
                <w:bCs/>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shd w:val="clear" w:color="auto" w:fill="fdf5f5"/>
            <w:tcMar>
              <w:top w:w="75"/>
              <w:start w:w="75"/>
              <w:bottom w:w="75"/>
              <w:end w:w="75"/>
            </w:tcMar>
          </w:tcPr>
          <w:p>
            <w:pPr>
              <w:spacing w:after="120" w:before="120" w:line="276" w:lineRule="auto"/>
              <w:ind w:firstLine="0" w:start="0"/>
              <w:jc w:val="center"/>
            </w:pPr>
            <w:r>
              <w:rPr>
                <w:rFonts w:ascii="Dosis Bold" w:hAnsi="Dosis Bold" w:cs="Dosis Bold" w:eastAsia="Dosis Bold"/>
                <w:b/>
                <w:bCs/>
                <w:color w:val="000000"/>
                <w:sz w:val="24"/>
                <w:szCs w:val="24"/>
              </w:rPr>
              <w:t xml:space="preserve">Επιπλέον Πληροφορίες
</w:t>
            </w:r>
          </w:p>
          <w:p>
            <w:pPr>
              <w:spacing w:after="120" w:before="120" w:line="276" w:lineRule="auto"/>
              <w:ind w:firstLine="0" w:start="0"/>
              <w:jc w:val="start"/>
            </w:pPr>
            <w:r>
              <w:rPr>
                <w:rFonts w:ascii="Dosis Bold" w:hAnsi="Dosis Bold" w:cs="Dosis Bold" w:eastAsia="Dosis Bold"/>
                <w:b/>
                <w:bCs/>
                <w:color w:val="000000"/>
                <w:sz w:val="24"/>
                <w:szCs w:val="24"/>
              </w:rPr>
              <w:t xml:space="preserve">
</w:t>
            </w:r>
          </w:p>
        </w:tc>
      </w:tr>
      <w:tr>
        <w:tc>
          <w:tcPr>
            <w:tcW w:w="9030" w:type="dxa"/>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r>
        <w:tc>
          <w:tcPr>
            <w:tcW w:w="9030" w:type="dxa"/>
            <w:shd w:val="clear" w:color="auto" w:fill="fdf5f5"/>
            <w:tcMar>
              <w:top w:w="75"/>
              <w:start w:w="75"/>
              <w:bottom w:w="75"/>
              <w:end w:w="75"/>
            </w:tcMar>
          </w:tcPr>
          <w:p>
            <w:pPr>
              <w:spacing w:after="120" w:before="120" w:line="276" w:lineRule="auto"/>
              <w:ind w:firstLine="0" w:start="0"/>
              <w:jc w:val="center"/>
            </w:pPr>
            <w:r>
              <w:rPr>
                <w:rFonts w:ascii="Dosis Bold" w:hAnsi="Dosis Bold" w:cs="Dosis Bold" w:eastAsia="Dosis Bold"/>
                <w:b/>
                <w:bCs/>
                <w:color w:val="000000"/>
                <w:sz w:val="24"/>
                <w:szCs w:val="24"/>
              </w:rPr>
              <w:t xml:space="preserve">Διάγραμμα Ροής Δραστηριοτήτων
</w:t>
            </w:r>
          </w:p>
          <w:p>
            <w:pPr>
              <w:spacing w:after="120" w:before="120" w:line="276" w:lineRule="auto"/>
              <w:ind w:firstLine="0" w:start="0"/>
              <w:jc w:val="start"/>
            </w:pPr>
            <w:r>
              <w:rPr>
                <w:rFonts w:ascii="Dosis Bold" w:hAnsi="Dosis Bold" w:cs="Dosis Bold" w:eastAsia="Dosis Bold"/>
                <w:b/>
                <w:bCs/>
                <w:color w:val="000000"/>
                <w:sz w:val="24"/>
                <w:szCs w:val="24"/>
              </w:rPr>
              <w:t xml:space="preserve">
</w:t>
            </w:r>
          </w:p>
        </w:tc>
      </w:tr>
      <w:tr>
        <w:tc>
          <w:tcPr>
            <w:tcW w:w="9030" w:type="dxa"/>
            <w:tcMar>
              <w:top w:w="75"/>
              <w:start w:w="75"/>
              <w:bottom w:w="75"/>
              <w:end w:w="75"/>
            </w:tcMar>
          </w:tcPr>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tc>
      </w:tr>
    </w:tbl>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p>
      <w:pPr>
        <w:spacing w:after="120" w:before="120" w:line="276" w:lineRule="auto"/>
        <w:ind w:firstLine="0" w:start="0"/>
        <w:jc w:val="start"/>
      </w:pPr>
      <w:r>
        <w:rPr>
          <w:rFonts w:ascii="Arimo" w:hAnsi="Arimo" w:cs="Arimo" w:eastAsia="Arimo"/>
          <w:color w:val="000000"/>
          <w:sz w:val="24"/>
          <w:szCs w:val="24"/>
        </w:rPr>
        <w:t xml:space="preserve">
</w:t>
      </w:r>
    </w:p>
    <w:sectPr>
      <w:pgSz w:w="11910" w:h="16845"/>
    </w:sectPr>
  </w:body>
</w:document>
</file>

<file path=word/fontTable.xml><?xml version="1.0" encoding="utf-8"?>
<w:fonts xmlns:w="http://schemas.openxmlformats.org/wordprocessingml/2006/main" xmlns:r="http://schemas.openxmlformats.org/officeDocument/2006/relationships">
  <w:font w:name="Arimo">
    <w:panose1 w:val="020B0604020202020204"/>
    <w:charset w:characterSet="1"/>
    <w:embedRegular r:id="rId1"/>
  </w:font>
  <w:font w:name="Dosis">
    <w:panose1 w:val="02010503020202060003"/>
    <w:charset w:characterSet="1"/>
    <w:embedRegular r:id="rId2"/>
  </w:font>
  <w:font w:name="Dosis Bold">
    <w:panose1 w:val="02010803020202060003"/>
    <w:charset w:characterSet="1"/>
    <w:embedBold r:id="rId3"/>
  </w:font>
  <w:font w:name="Dosis Light">
    <w:panose1 w:val="02010803020202060003"/>
    <w:charset w:characterSet="1"/>
    <w:embedRegular r:id="rId4"/>
  </w:font>
  <w:font w:name="Dosis Extra-Light">
    <w:panose1 w:val="02010203020202060003"/>
    <w:charset w:characterSet="1"/>
    <w:embedRegular r:id="rId5"/>
  </w:font>
  <w:font w:name="Dosis Medium">
    <w:panose1 w:val="02010603020202060003"/>
    <w:charset w:characterSet="1"/>
    <w:embedBold r:id="rId6"/>
  </w:font>
  <w:font w:name="Dosis Ultra-Bold">
    <w:panose1 w:val="02010903020202060003"/>
    <w:charset w:characterSet="1"/>
    <w:embedBold r:id="rId7"/>
  </w:font>
  <w:font w:name="Dosis Semi-Bold">
    <w:panose1 w:val="02010703020202060003"/>
    <w:charset w:characterSet="1"/>
    <w:embedBold r:id="rId8"/>
  </w:font>
</w:fonts>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2">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3">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4">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5">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6">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numbering.xml" Type="http://schemas.openxmlformats.org/officeDocument/2006/relationships/numbering"/><Relationship Id="rId4" Target="https://www.arduino.cc/en/software" TargetMode="External" Type="http://schemas.openxmlformats.org/officeDocument/2006/relationships/hyperlink"/><Relationship Id="rId5" Target="media/image1.jpeg" Type="http://schemas.openxmlformats.org/officeDocument/2006/relationships/image"/><Relationship Id="rId6" Target="media/image2.jpeg" Type="http://schemas.openxmlformats.org/officeDocument/2006/relationships/image"/><Relationship Id="rId7" Target="media/image3.jpeg" Type="http://schemas.openxmlformats.org/officeDocument/2006/relationships/image"/><Relationship Id="rId8" Target="media/image4.png" Type="http://schemas.openxmlformats.org/officeDocument/2006/relationships/image"/><Relationship Id="rId9" Target="media/image5.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 Id="rId6" Target="fonts/font6.odttf" Type="http://schemas.openxmlformats.org/officeDocument/2006/relationships/font"/><Relationship Id="rId7" Target="fonts/font7.odttf" Type="http://schemas.openxmlformats.org/officeDocument/2006/relationships/font"/><Relationship Id="rId8" Target="fonts/font8.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2024-08-07T08:20:38Z</dcterms:created>
  <dc:creator>Apache POI</dc:creator>
</cp:coreProperties>
</file>