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1250"/>
        <w:gridCol w:w="4015"/>
        <w:gridCol w:w="2007"/>
        <w:gridCol w:w="1232"/>
        <w:gridCol w:w="524"/>
      </w:tblGrid>
      <w:tr>
        <w:tc>
          <w:tcPr>
            <w:tcW w:w="9030" w:type="dxa"/>
            <w:gridSpan w:val="5"/>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8"/>
                <w:szCs w:val="28"/>
              </w:rPr>
              <w:t>ΦΟΡΜΑ ΔΡΑΣΤΗΡΙΟΤΗΤΑΣ</w:t>
            </w:r>
            <w:r>
              <w:rPr>
                <w:rFonts w:ascii="Dosis Bold" w:hAnsi="Dosis Bold" w:cs="Dosis Bold" w:eastAsia="Dosis Bold"/>
                <w:b/>
                <w:bCs/>
                <w:color w:val="000000"/>
                <w:sz w:val="28"/>
                <w:szCs w:val="28"/>
              </w:rPr>
              <w:t xml:space="preserve">
</w:t>
            </w:r>
          </w:p>
          <w:p>
            <w:pPr>
              <w:spacing w:after="120" w:before="120" w:line="276" w:lineRule="auto"/>
              <w:ind w:firstLine="0" w:start="0"/>
              <w:jc w:val="start"/>
            </w:pPr>
            <w:r>
              <w:rPr>
                <w:rFonts w:ascii="Dosis" w:hAnsi="Dosis" w:cs="Dosis" w:eastAsia="Dosis"/>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Τίτλος</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7779" w:type="dxa"/>
            <w:gridSpan w:val="4"/>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θεματική 3: Έξυπνα Συστήματα Άρδευσης</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Περίληψη</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7779" w:type="dxa"/>
            <w:gridSpan w:val="4"/>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 xml:space="preserve">Έξυπνο σύστημα άρδευσης που ανιχνεύει πότε μια καλλέργεια ή ένα φυτό χρειάζονται πότισμα, μέσω της ανάγνωσης δεδομένων που συλλέγονται από αισθητήρες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Θέμα</w:t>
            </w:r>
            <w:r>
              <w:rPr>
                <w:rFonts w:ascii="Dosis Bold" w:hAnsi="Dosis Bold" w:cs="Dosis Bold" w:eastAsia="Dosis Bold"/>
                <w:b/>
                <w:bC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7779" w:type="dxa"/>
            <w:gridSpan w:val="4"/>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 xml:space="preserve">Προγραμματισμός του συστήματος στο Arduino
</w:t>
            </w:r>
          </w:p>
          <w:p>
            <w:pPr>
              <w:spacing w:after="120" w:before="120" w:line="276" w:lineRule="auto"/>
              <w:ind w:firstLine="0" w:start="0"/>
              <w:jc w:val="start"/>
            </w:pPr>
            <w:r>
              <w:rPr>
                <w:rFonts w:ascii="Dosis" w:hAnsi="Dosis" w:cs="Dosis" w:eastAsia="Dosis"/>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Συντάκτης/ες</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4015"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CEPROF</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2007" w:type="dxa"/>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Ημερ.: 17/10/2023</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1232" w:type="dxa"/>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Έκδοση:</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524" w:type="dxa"/>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1</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ΑΞΙΟΛΟΓΗΤΗΣ</w:t>
            </w:r>
            <w:r>
              <w:rPr>
                <w:rFonts w:ascii="Dosis Bold" w:hAnsi="Dosis Bold" w:cs="Dosis Bold" w:eastAsia="Dosis Bold"/>
                <w:b/>
                <w:bCs/>
                <w:color w:val="000000"/>
                <w:sz w:val="24"/>
                <w:szCs w:val="24"/>
              </w:rPr>
              <w: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4015"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2007" w:type="dxa"/>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Ημερ.: __/__/20___</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1232" w:type="dxa"/>
            <w:tcMar>
              <w:top w:w="75"/>
              <w:start w:w="75"/>
              <w:bottom w:w="75"/>
              <w:end w:w="75"/>
            </w:tcMar>
          </w:tcPr>
          <w:p>
            <w:pPr>
              <w:spacing w:after="120" w:before="120" w:line="276" w:lineRule="auto"/>
              <w:ind w:firstLine="0" w:start="0"/>
              <w:jc w:val="start"/>
            </w:pPr>
            <w:r>
              <w:rPr>
                <w:rFonts w:ascii="Dosis" w:hAnsi="Dosis" w:cs="Dosis" w:eastAsia="Dosis"/>
                <w:color w:val="000000"/>
                <w:sz w:val="24"/>
                <w:szCs w:val="24"/>
              </w:rPr>
              <w:t>Έκδοση:</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524"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bl>
    <w:p>
      <w:pPr>
        <w:spacing w:after="120" w:before="120" w:line="27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9030"/>
      </w:tblGrid>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∆ιδακτικοί Στόχοι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4"/>
                <w:szCs w:val="24"/>
              </w:rPr>
              <w:t xml:space="preserve">Για την εφαρμογή της δραστηριότητας, ο ενδιαφερόμενος πρέπει να διαθέτει:
</w:t>
            </w:r>
          </w:p>
          <w:p>
            <w:pPr>
              <w:numPr>
                <w:ilvl w:val="0"/>
                <w:numId w:val="2"/>
              </w:numPr>
              <w:spacing w:after="0" w:before="0" w:line="276" w:lineRule="auto"/>
              <w:jc w:val="start"/>
            </w:pPr>
            <w:r>
              <w:rPr>
                <w:rFonts w:ascii="Dosis" w:hAnsi="Dosis" w:cs="Dosis" w:eastAsia="Dosis"/>
                <w:color w:val="000000"/>
                <w:sz w:val="24"/>
                <w:szCs w:val="24"/>
              </w:rPr>
              <w:t xml:space="preserve">Βασικές γνώσεις προγραμματισμού στην πλατφόρμα Arduino </w:t>
            </w:r>
            <w:r>
              <w:rPr>
                <w:rFonts w:ascii="Dosis" w:hAnsi="Dosis" w:cs="Dosis" w:eastAsia="Dosis"/>
                <w:color w:val="000000"/>
                <w:sz w:val="24"/>
                <w:szCs w:val="24"/>
              </w:rPr>
              <w:t xml:space="preserve">
</w:t>
            </w:r>
          </w:p>
          <w:p>
            <w:pPr>
              <w:spacing w:after="120" w:before="120" w:line="276" w:lineRule="auto"/>
              <w:ind w:firstLine="0" w:start="0"/>
              <w:jc w:val="start"/>
            </w:pPr>
            <w:r>
              <w:rPr>
                <w:rFonts w:ascii="Dosis" w:hAnsi="Dosis" w:cs="Dosis" w:eastAsia="Dosis"/>
                <w:color w:val="000000"/>
                <w:sz w:val="24"/>
                <w:szCs w:val="24"/>
              </w:rPr>
              <w:t>Διδακτικοί Στόχοι</w:t>
            </w:r>
            <w:r>
              <w:rPr>
                <w:rFonts w:ascii="Dosis" w:hAnsi="Dosis" w:cs="Dosis" w:eastAsia="Dosis"/>
                <w:color w:val="000000"/>
                <w:sz w:val="24"/>
                <w:szCs w:val="24"/>
              </w:rPr>
              <w:t>:</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4"/>
                <w:szCs w:val="24"/>
              </w:rPr>
              <w:t xml:space="preserve">Να μάθουν οι εκπαιδευόμενοι πώς να προγραμματίουν στο Arduino
</w:t>
            </w:r>
          </w:p>
          <w:p>
            <w:pPr>
              <w:numPr>
                <w:ilvl w:val="0"/>
                <w:numId w:val="3"/>
              </w:numPr>
              <w:spacing w:after="0" w:before="0" w:line="276" w:lineRule="auto"/>
              <w:jc w:val="start"/>
            </w:pPr>
            <w:r>
              <w:rPr>
                <w:rFonts w:ascii="Dosis" w:hAnsi="Dosis" w:cs="Dosis" w:eastAsia="Dosis"/>
                <w:color w:val="000000"/>
                <w:sz w:val="24"/>
                <w:szCs w:val="24"/>
              </w:rPr>
              <w:t xml:space="preserve">Προώθηση της Συνεργασίας μεταξύ των εκπαιδευομένων
</w:t>
            </w:r>
          </w:p>
          <w:p>
            <w:pPr>
              <w:numPr>
                <w:ilvl w:val="0"/>
                <w:numId w:val="3"/>
              </w:numPr>
              <w:spacing w:after="0" w:before="0" w:line="276" w:lineRule="auto"/>
              <w:jc w:val="start"/>
            </w:pPr>
            <w:r>
              <w:rPr>
                <w:rFonts w:ascii="Dosis" w:hAnsi="Dosis" w:cs="Dosis" w:eastAsia="Dosis"/>
                <w:color w:val="000000"/>
                <w:sz w:val="24"/>
                <w:szCs w:val="24"/>
              </w:rPr>
              <w:t>Οι εκπαιδευόμενοι να μάθουν να εφαρμόζουν τεχνικές συλλογισμού και επίλυσης προβλημάτων</w:t>
            </w:r>
            <w:r>
              <w:rPr>
                <w:rFonts w:ascii="Dosis" w:hAnsi="Dosis" w:cs="Dosis" w:eastAsia="Dosi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Πεδίο Εφαρμογής της Δραστηριότητας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Οδηγίες Δραστηριότητας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4"/>
                <w:szCs w:val="24"/>
              </w:rPr>
              <w:t xml:space="preserve">Χωρίστε τους εκπαιδευόμενους σε μικρές ομάδες και εμπλέξτε τους σε μια πρακτική δραστηριότητα κατά την οποία θα σχεδιάσουν και θα κατασκευάσουν ένα πρωτότυπο έξυπνο σύστημα άρδευσης. Παρέχετε τους τα απαραίτητα υλικά, όπως αισθητήρες, μικροελεγκτές, ενεργοποιητές και εξαρτήματα παροχής νερού. Καθοδηγήστε τους εκπαιδευόμενους στην ενσωμάτωση των αισθητήρων για την ανίχνευση των επιπέδων υγρασίας του εδάφους και τον προγραμματισμό του μικροελεγκτή για τον έλεγχο του ποτίσματος με βάση τις ενδείξεις.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Περιγραφή Δραστηριότητας</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Λίστα με τα απαιτούμενα υλικά</w:t>
            </w:r>
            <w:r>
              <w:rPr>
                <w:rFonts w:ascii="Dosis" w:hAnsi="Dosis" w:cs="Dosis" w:eastAsia="Dosis"/>
                <w:color w:val="000000"/>
                <w:sz w:val="21"/>
                <w:szCs w:val="21"/>
              </w:rPr>
              <w:t>:</w:t>
            </w:r>
            <w:r>
              <w:rPr>
                <w:rFonts w:ascii="Arimo" w:hAnsi="Arimo" w:cs="Arimo" w:eastAsia="Arimo"/>
                <w:color w:val="000000"/>
                <w:sz w:val="24"/>
                <w:szCs w:val="24"/>
              </w:rPr>
              <w:t xml:space="preserve">
</w:t>
            </w:r>
          </w:p>
          <w:p>
            <w:pPr>
              <w:numPr>
                <w:ilvl w:val="0"/>
                <w:numId w:val="4"/>
              </w:numPr>
              <w:spacing w:after="0" w:before="0" w:line="276" w:lineRule="auto"/>
              <w:jc w:val="start"/>
            </w:pPr>
            <w:r>
              <w:rPr>
                <w:rFonts w:ascii="Dosis" w:hAnsi="Dosis" w:cs="Dosis" w:eastAsia="Dosis"/>
                <w:color w:val="000000"/>
                <w:sz w:val="21"/>
                <w:szCs w:val="21"/>
              </w:rPr>
              <w:t>Ηλεκτρονόμος (Ρελέ)</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1493323" cy="1346580"/>
                  <wp:docPr id="0" name="Drawing 0" descr="d40b8764504ae651efc387ef083e8c0f.png"/>
                  <a:graphic xmlns:a="http://schemas.openxmlformats.org/drawingml/2006/main">
                    <a:graphicData uri="http://schemas.openxmlformats.org/drawingml/2006/picture">
                      <pic:pic xmlns:pic="http://schemas.openxmlformats.org/drawingml/2006/picture">
                        <pic:nvPicPr>
                          <pic:cNvPr id="0" name="Picture 0" descr="d40b8764504ae651efc387ef083e8c0f.png"/>
                          <pic:cNvPicPr>
                            <a:picLocks noChangeAspect="true"/>
                          </pic:cNvPicPr>
                        </pic:nvPicPr>
                        <pic:blipFill>
                          <a:blip r:embed="rId5"/>
                          <a:srcRect l="0" t="0" r="0" b="0"/>
                          <a:stretch>
                            <a:fillRect/>
                          </a:stretch>
                        </pic:blipFill>
                        <pic:spPr>
                          <a:xfrm flipH="false" flipV="false">
                            <a:off x="0" y="0"/>
                            <a:ext cx="1493323" cy="1346580"/>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5"/>
              </w:numPr>
              <w:spacing w:after="0" w:before="0" w:line="276" w:lineRule="auto"/>
              <w:jc w:val="start"/>
            </w:pPr>
            <w:r>
              <w:rPr>
                <w:rFonts w:ascii="Dosis" w:hAnsi="Dosis" w:cs="Dosis" w:eastAsia="Dosis"/>
                <w:color w:val="000000"/>
                <w:sz w:val="21"/>
                <w:szCs w:val="21"/>
              </w:rPr>
              <w:t>Ανλία Νερού</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1525069" cy="1530645"/>
                  <wp:docPr id="1" name="Drawing 1" descr="1e945865dca1c1c92c26b7b082b8c88b.png"/>
                  <a:graphic xmlns:a="http://schemas.openxmlformats.org/drawingml/2006/main">
                    <a:graphicData uri="http://schemas.openxmlformats.org/drawingml/2006/picture">
                      <pic:pic xmlns:pic="http://schemas.openxmlformats.org/drawingml/2006/picture">
                        <pic:nvPicPr>
                          <pic:cNvPr id="0" name="Picture 1" descr="1e945865dca1c1c92c26b7b082b8c88b.png"/>
                          <pic:cNvPicPr>
                            <a:picLocks noChangeAspect="true"/>
                          </pic:cNvPicPr>
                        </pic:nvPicPr>
                        <pic:blipFill>
                          <a:blip r:embed="rId6"/>
                          <a:srcRect l="0" t="0" r="0" b="0"/>
                          <a:stretch>
                            <a:fillRect/>
                          </a:stretch>
                        </pic:blipFill>
                        <pic:spPr>
                          <a:xfrm flipH="false" flipV="false">
                            <a:off x="0" y="0"/>
                            <a:ext cx="1525069" cy="1530645"/>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6"/>
              </w:numPr>
              <w:spacing w:after="0" w:before="0" w:line="276" w:lineRule="auto"/>
              <w:jc w:val="start"/>
            </w:pPr>
            <w:r>
              <w:rPr>
                <w:rFonts w:ascii="Dosis" w:hAnsi="Dosis" w:cs="Dosis" w:eastAsia="Dosis"/>
                <w:color w:val="000000"/>
                <w:sz w:val="21"/>
                <w:szCs w:val="21"/>
              </w:rPr>
              <w:t>Arduino nano</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1598487" cy="1175870"/>
                  <wp:docPr id="2" name="Drawing 2" descr="A000005 | Arduino Nano | RS"/>
                  <a:graphic xmlns:a="http://schemas.openxmlformats.org/drawingml/2006/main">
                    <a:graphicData uri="http://schemas.openxmlformats.org/drawingml/2006/picture">
                      <pic:pic xmlns:pic="http://schemas.openxmlformats.org/drawingml/2006/picture">
                        <pic:nvPicPr>
                          <pic:cNvPr id="0" name="Picture 2" descr="c33aa10ab57d78c6cdf263882676f530.jpg"/>
                          <pic:cNvPicPr>
                            <a:picLocks noChangeAspect="true"/>
                          </pic:cNvPicPr>
                        </pic:nvPicPr>
                        <pic:blipFill>
                          <a:blip r:embed="rId7"/>
                          <a:srcRect l="11317" t="0" r="12128" b="0"/>
                          <a:stretch>
                            <a:fillRect/>
                          </a:stretch>
                        </pic:blipFill>
                        <pic:spPr>
                          <a:xfrm flipH="false" flipV="false">
                            <a:off x="0" y="0"/>
                            <a:ext cx="1598487" cy="1175870"/>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7"/>
              </w:numPr>
              <w:spacing w:after="0" w:before="0" w:line="276" w:lineRule="auto"/>
              <w:jc w:val="start"/>
            </w:pPr>
            <w:r>
              <w:rPr>
                <w:rFonts w:ascii="Dosis" w:hAnsi="Dosis" w:cs="Dosis" w:eastAsia="Dosis"/>
                <w:color w:val="000000"/>
                <w:sz w:val="21"/>
                <w:szCs w:val="21"/>
              </w:rPr>
              <w:t xml:space="preserve">Αισθητήρας Υγρασίας Εδάφους
</w:t>
            </w:r>
          </w:p>
          <w:p>
            <w:pPr>
              <w:spacing w:after="120" w:before="120"/>
              <w:jc w:val="start"/>
            </w:pPr>
            <w:r>
              <w:drawing>
                <wp:inline distT="0" distR="0" distB="0" distL="0">
                  <wp:extent cx="1433157" cy="1249745"/>
                  <wp:docPr id="3" name="Drawing 3" descr="0a885828e4eef8e32de6948773237a53.png"/>
                  <a:graphic xmlns:a="http://schemas.openxmlformats.org/drawingml/2006/main">
                    <a:graphicData uri="http://schemas.openxmlformats.org/drawingml/2006/picture">
                      <pic:pic xmlns:pic="http://schemas.openxmlformats.org/drawingml/2006/picture">
                        <pic:nvPicPr>
                          <pic:cNvPr id="0" name="Picture 3" descr="0a885828e4eef8e32de6948773237a53.png"/>
                          <pic:cNvPicPr>
                            <a:picLocks noChangeAspect="true"/>
                          </pic:cNvPicPr>
                        </pic:nvPicPr>
                        <pic:blipFill>
                          <a:blip r:embed="rId8"/>
                          <a:srcRect l="11231" t="15824" r="13243" b="18315"/>
                          <a:stretch>
                            <a:fillRect/>
                          </a:stretch>
                        </pic:blipFill>
                        <pic:spPr>
                          <a:xfrm flipH="false" flipV="false">
                            <a:off x="0" y="0"/>
                            <a:ext cx="1433157" cy="1249745"/>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Γράψτε τον ακόλουθο κώδικα στην πλατφόρμα Arduino.
</w:t>
            </w:r>
          </w:p>
          <w:p>
            <w:pPr>
              <w:spacing w:after="120" w:before="120"/>
              <w:jc w:val="start"/>
            </w:pPr>
            <w:r>
              <w:drawing>
                <wp:inline distT="0" distR="0" distB="0" distL="0">
                  <wp:extent cx="2620970" cy="4255833"/>
                  <wp:docPr id="4" name="Drawing 4" descr="a3254a63936dd658ebd88f4d37a85ee1.png"/>
                  <a:graphic xmlns:a="http://schemas.openxmlformats.org/drawingml/2006/main">
                    <a:graphicData uri="http://schemas.openxmlformats.org/drawingml/2006/picture">
                      <pic:pic xmlns:pic="http://schemas.openxmlformats.org/drawingml/2006/picture">
                        <pic:nvPicPr>
                          <pic:cNvPr id="0" name="Picture 4" descr="a3254a63936dd658ebd88f4d37a85ee1.png"/>
                          <pic:cNvPicPr>
                            <a:picLocks noChangeAspect="true"/>
                          </pic:cNvPicPr>
                        </pic:nvPicPr>
                        <pic:blipFill>
                          <a:blip r:embed="rId9"/>
                          <a:srcRect l="0" t="0" r="0" b="0"/>
                          <a:stretch>
                            <a:fillRect/>
                          </a:stretch>
                        </pic:blipFill>
                        <pic:spPr>
                          <a:xfrm flipH="false" flipV="false">
                            <a:off x="0" y="0"/>
                            <a:ext cx="2620970" cy="4255833"/>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Ρυθμίστε το κύκλωμα ως εξής:
</w:t>
            </w:r>
          </w:p>
          <w:p>
            <w:pPr>
              <w:spacing w:after="120" w:before="120"/>
              <w:jc w:val="start"/>
            </w:pPr>
            <w:r>
              <w:drawing>
                <wp:inline distT="0" distR="0" distB="0" distL="0">
                  <wp:extent cx="4087622" cy="3946669"/>
                  <wp:docPr id="5" name="Drawing 5" descr="2f16875a7ec9cb81a8488066a8c31a25.png"/>
                  <a:graphic xmlns:a="http://schemas.openxmlformats.org/drawingml/2006/main">
                    <a:graphicData uri="http://schemas.openxmlformats.org/drawingml/2006/picture">
                      <pic:pic xmlns:pic="http://schemas.openxmlformats.org/drawingml/2006/picture">
                        <pic:nvPicPr>
                          <pic:cNvPr id="0" name="Picture 5" descr="2f16875a7ec9cb81a8488066a8c31a25.png"/>
                          <pic:cNvPicPr>
                            <a:picLocks noChangeAspect="true"/>
                          </pic:cNvPicPr>
                        </pic:nvPicPr>
                        <pic:blipFill>
                          <a:blip r:embed="rId10"/>
                          <a:srcRect l="0" t="0" r="0" b="0"/>
                          <a:stretch>
                            <a:fillRect/>
                          </a:stretch>
                        </pic:blipFill>
                        <pic:spPr>
                          <a:xfrm flipH="false" flipV="false">
                            <a:off x="0" y="0"/>
                            <a:ext cx="4087622" cy="3946669"/>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Απαιτούμενα Υλικά</w:t>
            </w:r>
            <w:r>
              <w:rPr>
                <w:rFonts w:ascii="Dosis Bold" w:hAnsi="Dosis Bold" w:cs="Dosis Bold" w:eastAsia="Dosis Bold"/>
                <w:b/>
                <w:bC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 xml:space="preserve">Υπολογιστής ή φορητός υπολογιστής
</w:t>
            </w:r>
          </w:p>
          <w:p>
            <w:pPr>
              <w:numPr>
                <w:ilvl w:val="0"/>
                <w:numId w:val="1"/>
              </w:numPr>
              <w:spacing w:after="0" w:before="0" w:line="276" w:lineRule="auto"/>
              <w:jc w:val="start"/>
            </w:pPr>
            <w:r>
              <w:rPr>
                <w:rFonts w:ascii="Dosis" w:hAnsi="Dosis" w:cs="Dosis" w:eastAsia="Dosis"/>
                <w:color w:val="000000"/>
                <w:sz w:val="24"/>
                <w:szCs w:val="24"/>
              </w:rPr>
              <w:t xml:space="preserve">Arduino
</w:t>
            </w:r>
          </w:p>
          <w:p>
            <w:pPr>
              <w:numPr>
                <w:ilvl w:val="0"/>
                <w:numId w:val="1"/>
              </w:numPr>
              <w:spacing w:after="0" w:before="0" w:line="276" w:lineRule="auto"/>
              <w:jc w:val="start"/>
            </w:pPr>
            <w:r>
              <w:rPr>
                <w:rFonts w:ascii="Dosis" w:hAnsi="Dosis" w:cs="Dosis" w:eastAsia="Dosis"/>
                <w:color w:val="000000"/>
                <w:sz w:val="24"/>
                <w:szCs w:val="24"/>
              </w:rPr>
              <w:t xml:space="preserve">Ηλεκτρονόμος (Ρελέ)
</w:t>
            </w:r>
          </w:p>
          <w:p>
            <w:pPr>
              <w:numPr>
                <w:ilvl w:val="0"/>
                <w:numId w:val="1"/>
              </w:numPr>
              <w:spacing w:after="0" w:before="0" w:line="276" w:lineRule="auto"/>
              <w:jc w:val="start"/>
            </w:pPr>
            <w:r>
              <w:rPr>
                <w:rFonts w:ascii="Dosis" w:hAnsi="Dosis" w:cs="Dosis" w:eastAsia="Dosis"/>
                <w:color w:val="000000"/>
                <w:sz w:val="24"/>
                <w:szCs w:val="24"/>
              </w:rPr>
              <w:t xml:space="preserve">Αισθητήρας Υγρασίας Εδάφους
</w:t>
            </w:r>
          </w:p>
          <w:p>
            <w:pPr>
              <w:numPr>
                <w:ilvl w:val="0"/>
                <w:numId w:val="1"/>
              </w:numPr>
              <w:spacing w:after="0" w:before="0" w:line="276" w:lineRule="auto"/>
              <w:jc w:val="start"/>
            </w:pPr>
            <w:r>
              <w:rPr>
                <w:rFonts w:ascii="Dosis" w:hAnsi="Dosis" w:cs="Dosis" w:eastAsia="Dosis"/>
                <w:color w:val="000000"/>
                <w:sz w:val="24"/>
                <w:szCs w:val="24"/>
              </w:rPr>
              <w:t>Αντλία νερού</w:t>
            </w:r>
            <w:r>
              <w:rPr>
                <w:rFonts w:ascii="Dosis" w:hAnsi="Dosis" w:cs="Dosis" w:eastAsia="Dosi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Αξιολόγηση των Εκπαιδευομένων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Βιβλιογραφία</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hyperlink r:id="rId4">
              <w:r>
                <w:rPr>
                  <w:rFonts w:ascii="Dosis" w:hAnsi="Dosis" w:cs="Dosis" w:eastAsia="Dosis"/>
                  <w:color w:val="000000"/>
                  <w:sz w:val="24"/>
                  <w:szCs w:val="24"/>
                  <w:u w:val="single" w:color="000000"/>
                </w:rPr>
                <w:t>https://www.arduino.cc/en/software</w:t>
              </w:r>
            </w:hyperlink>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Δυνατότητα Κλιμάκωσης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Επιπλέον Πληροφορίες</w:t>
            </w: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Διάγραμμα Ροής Δραστηριοτήτων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bl>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Dosis Medium">
    <w:panose1 w:val="02010603020202060003"/>
    <w:charset w:characterSet="1"/>
    <w:embedBold r:id="rId2"/>
  </w:font>
  <w:font w:name="Dosis Light">
    <w:panose1 w:val="02010803020202060003"/>
    <w:charset w:characterSet="1"/>
    <w:embedRegular r:id="rId3"/>
  </w:font>
  <w:font w:name="Dosis Ultra-Bold">
    <w:panose1 w:val="02010903020202060003"/>
    <w:charset w:characterSet="1"/>
    <w:embedBold r:id="rId4"/>
  </w:font>
  <w:font w:name="Dosis">
    <w:panose1 w:val="02010503020202060003"/>
    <w:charset w:characterSet="1"/>
    <w:embedRegular r:id="rId5"/>
  </w:font>
  <w:font w:name="Dosis Extra-Light">
    <w:panose1 w:val="02010203020202060003"/>
    <w:charset w:characterSet="1"/>
    <w:embedRegular r:id="rId6"/>
  </w:font>
  <w:font w:name="Dosis Bold">
    <w:panose1 w:val="02010803020202060003"/>
    <w:charset w:characterSet="1"/>
    <w:embedBold r:id="rId7"/>
  </w:font>
  <w:font w:name="Dosis Semi-Bold">
    <w:panose1 w:val="02010703020202060003"/>
    <w:charset w:characterSet="1"/>
    <w:embedBold r:id="rId8"/>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6.png" Type="http://schemas.openxmlformats.org/officeDocument/2006/relationships/image"/><Relationship Id="rId2" Target="fontTable.xml" Type="http://schemas.openxmlformats.org/officeDocument/2006/relationships/fontTable"/><Relationship Id="rId3" Target="numbering.xml" Type="http://schemas.openxmlformats.org/officeDocument/2006/relationships/numbering"/><Relationship Id="rId4" Target="https://www.arduino.cc/en/software" TargetMode="External" Type="http://schemas.openxmlformats.org/officeDocument/2006/relationships/hyperlink"/><Relationship Id="rId5" Target="media/image1.png" Type="http://schemas.openxmlformats.org/officeDocument/2006/relationships/image"/><Relationship Id="rId6" Target="media/image2.png" Type="http://schemas.openxmlformats.org/officeDocument/2006/relationships/image"/><Relationship Id="rId7" Target="media/image3.jpeg" Type="http://schemas.openxmlformats.org/officeDocument/2006/relationships/image"/><Relationship Id="rId8" Target="media/image4.png" Type="http://schemas.openxmlformats.org/officeDocument/2006/relationships/image"/><Relationship Id="rId9" Target="media/image5.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2024-08-07T08:15:58Z</dcterms:created>
  <dc:creator>Apache POI</dc:creator>
</cp:coreProperties>
</file>